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4614" w:rsidRDefault="00BF1C2C">
      <w:pPr>
        <w:widowControl/>
        <w:spacing w:line="576" w:lineRule="atLeast"/>
        <w:jc w:val="center"/>
        <w:outlineLvl w:val="0"/>
        <w:rPr>
          <w:rFonts w:ascii="方正小标宋简体" w:eastAsia="方正小标宋简体" w:hAnsi="Arial" w:cs="Arial"/>
          <w:b/>
          <w:bCs/>
          <w:color w:val="404040"/>
          <w:kern w:val="36"/>
          <w:sz w:val="44"/>
          <w:szCs w:val="44"/>
        </w:rPr>
      </w:pPr>
      <w:r>
        <w:rPr>
          <w:rFonts w:ascii="方正小标宋简体" w:eastAsia="方正小标宋简体" w:hAnsi="Arial" w:cs="Arial" w:hint="eastAsia"/>
          <w:b/>
          <w:bCs/>
          <w:color w:val="404040"/>
          <w:kern w:val="36"/>
          <w:sz w:val="44"/>
          <w:szCs w:val="44"/>
        </w:rPr>
        <w:t>省</w:t>
      </w:r>
      <w:r>
        <w:rPr>
          <w:rFonts w:ascii="方正小标宋简体" w:eastAsia="方正小标宋简体" w:hAnsi="Arial" w:cs="Arial" w:hint="eastAsia"/>
          <w:b/>
          <w:bCs/>
          <w:color w:val="404040"/>
          <w:kern w:val="36"/>
          <w:sz w:val="44"/>
          <w:szCs w:val="44"/>
        </w:rPr>
        <w:t>河长制办公室</w:t>
      </w:r>
      <w:r>
        <w:rPr>
          <w:rFonts w:ascii="方正小标宋简体" w:eastAsia="方正小标宋简体" w:hAnsi="Arial" w:cs="Arial" w:hint="eastAsia"/>
          <w:b/>
          <w:bCs/>
          <w:color w:val="404040"/>
          <w:kern w:val="36"/>
          <w:sz w:val="44"/>
          <w:szCs w:val="44"/>
        </w:rPr>
        <w:t>来我市</w:t>
      </w:r>
    </w:p>
    <w:p w:rsidR="005D4614" w:rsidRDefault="00BF1C2C">
      <w:pPr>
        <w:widowControl/>
        <w:spacing w:line="576" w:lineRule="atLeast"/>
        <w:jc w:val="center"/>
        <w:outlineLvl w:val="0"/>
        <w:rPr>
          <w:rFonts w:ascii="方正小标宋简体" w:eastAsia="方正小标宋简体" w:hAnsi="Arial" w:cs="Arial"/>
          <w:b/>
          <w:bCs/>
          <w:color w:val="404040"/>
          <w:kern w:val="36"/>
          <w:sz w:val="44"/>
          <w:szCs w:val="44"/>
        </w:rPr>
      </w:pPr>
      <w:r>
        <w:rPr>
          <w:rFonts w:ascii="方正小标宋简体" w:eastAsia="方正小标宋简体" w:hAnsi="Arial" w:cs="Arial" w:hint="eastAsia"/>
          <w:b/>
          <w:bCs/>
          <w:color w:val="404040"/>
          <w:kern w:val="36"/>
          <w:sz w:val="44"/>
          <w:szCs w:val="44"/>
        </w:rPr>
        <w:t>开展美丽幸福示范河湖终验工作</w:t>
      </w:r>
    </w:p>
    <w:p w:rsidR="005D4614" w:rsidRDefault="005D4614"/>
    <w:p w:rsidR="005D4614" w:rsidRPr="004A3472" w:rsidRDefault="00BF1C2C">
      <w:pPr>
        <w:ind w:firstLineChars="200" w:firstLine="664"/>
        <w:rPr>
          <w:rFonts w:ascii="仿宋_GB2312" w:eastAsia="仿宋_GB2312" w:hint="eastAsia"/>
          <w:color w:val="404040"/>
          <w:spacing w:val="6"/>
          <w:sz w:val="32"/>
          <w:szCs w:val="32"/>
        </w:rPr>
      </w:pPr>
      <w:r w:rsidRPr="004A3472">
        <w:rPr>
          <w:rFonts w:ascii="仿宋_GB2312" w:eastAsia="仿宋_GB2312" w:hAnsi="Calibri" w:hint="eastAsia"/>
          <w:color w:val="404040"/>
          <w:spacing w:val="6"/>
          <w:sz w:val="32"/>
          <w:szCs w:val="32"/>
        </w:rPr>
        <w:t>近日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，省河长制办公室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组成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省级美丽幸福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示范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河湖终验组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，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在组长孟昭强同志带领下对威海市王家疃河、昌阳河、桑沟河、乳山河等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15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条河流进行省级美丽幸福示范河湖省级终验，市水利事务服务中心王秀霞书记、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市及各区市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河长办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相关负责同志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陪同验收活动。</w:t>
      </w:r>
    </w:p>
    <w:p w:rsidR="005D4614" w:rsidRPr="004A3472" w:rsidRDefault="00BF1C2C">
      <w:pPr>
        <w:ind w:firstLineChars="200" w:firstLine="664"/>
        <w:rPr>
          <w:rFonts w:ascii="仿宋_GB2312" w:eastAsia="仿宋_GB2312" w:hint="eastAsia"/>
          <w:color w:val="404040"/>
          <w:spacing w:val="6"/>
          <w:sz w:val="32"/>
          <w:szCs w:val="32"/>
        </w:rPr>
      </w:pP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终验工作分两部分进行，现场查看和资料评审。</w:t>
      </w:r>
      <w:r w:rsidRPr="004A3472">
        <w:rPr>
          <w:rFonts w:ascii="仿宋_GB2312" w:eastAsia="仿宋_GB2312" w:hAnsi="微软雅黑" w:hint="eastAsia"/>
          <w:color w:val="333333"/>
          <w:spacing w:val="6"/>
          <w:sz w:val="32"/>
          <w:szCs w:val="32"/>
          <w:shd w:val="clear" w:color="auto" w:fill="FFFFFF"/>
        </w:rPr>
        <w:t>终验组专家一行先后赴环翠区、临港区、文登区、乳山市、荣成市和经区，利用三天左右时间对河湖现场进行了全面实地考察。认真查看了评选河湖区域的自然形态、环境卫生、污水排水体系、河湖文化宣传及界碑公示牌等情况，主要围绕河道水质状况、河坡绿化、文旅融合等方面综合考察创建情况。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现场查看完毕，终验组专家又对美丽幸福河湖的验收资料进行了评审。观看了威海市省级美丽幸福示范河湖创建宣传片，听取了威海市河长办的工作汇报，并对创建材料进行了细致地查验与严格的评分。</w:t>
      </w:r>
    </w:p>
    <w:p w:rsidR="005D4614" w:rsidRPr="004A3472" w:rsidRDefault="00BF1C2C">
      <w:pPr>
        <w:ind w:firstLineChars="200" w:firstLine="664"/>
        <w:rPr>
          <w:rFonts w:ascii="仿宋_GB2312" w:eastAsia="仿宋_GB2312" w:hint="eastAsia"/>
          <w:color w:val="404040"/>
          <w:spacing w:val="6"/>
          <w:sz w:val="32"/>
          <w:szCs w:val="32"/>
        </w:rPr>
      </w:pP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终验组对威海市省级美丽幸福示范河湖创建工作给予了充分肯定，河湖建设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标准高，细节管理到位，综合实力强，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申报的河流</w:t>
      </w:r>
      <w:r w:rsidRPr="004A3472">
        <w:rPr>
          <w:rFonts w:ascii="仿宋_GB2312" w:eastAsia="仿宋_GB2312" w:hint="eastAsia"/>
          <w:color w:val="404040"/>
          <w:spacing w:val="6"/>
          <w:sz w:val="32"/>
          <w:szCs w:val="32"/>
        </w:rPr>
        <w:t>顺利通过验收。</w:t>
      </w:r>
    </w:p>
    <w:p w:rsidR="005D4614" w:rsidRPr="004A3472" w:rsidRDefault="004A3472">
      <w:pPr>
        <w:rPr>
          <w:rStyle w:val="NormalCharacter"/>
          <w:rFonts w:hAnsi="Times New Roman" w:hint="eastAsia"/>
          <w:sz w:val="32"/>
          <w:szCs w:val="32"/>
        </w:rPr>
      </w:pPr>
      <w:r w:rsidRPr="004A3472">
        <w:rPr>
          <w:rStyle w:val="NormalCharacter"/>
          <w:rFonts w:hAnsi="Times New Roman" w:hint="eastAsia"/>
          <w:sz w:val="32"/>
          <w:szCs w:val="32"/>
        </w:rPr>
        <w:t xml:space="preserve">    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近年来，威海市在探索务实、管用、高效的河湖长制新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lastRenderedPageBreak/>
        <w:t>模式上持续攻坚、不断创新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、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整合资源、水陆兼顾、协同治理，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积极探索建立市县机构对应、全域协调联动的河湖长制管理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新模式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，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激活了基层建设，全面提升了美丽幸福示范河湖治理效能，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走出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了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一条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具有北方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滨海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城市特色的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水生态文明建设新路子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。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下一步，威海市将继续巩固美丽幸福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示范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河湖创建成果，认真抓好贯彻落实，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聚焦河湖安澜、生态健康、美丽宜居、人文彰显、管护高效五要素，坚持源头防控、水岸同治、系统治理，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力争三年内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全市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504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条河流全部建成安全流畅的安澜之河、生态和谐的健康之河、康养惠民的宜居之河、监管立体的智慧之河、乡愁可寄</w:t>
      </w:r>
      <w:bookmarkStart w:id="0" w:name="_GoBack"/>
      <w:bookmarkEnd w:id="0"/>
      <w:r w:rsidR="00BF1C2C" w:rsidRPr="004A3472">
        <w:rPr>
          <w:rStyle w:val="NormalCharacter"/>
          <w:rFonts w:hAnsi="Times New Roman" w:hint="eastAsia"/>
          <w:sz w:val="32"/>
          <w:szCs w:val="32"/>
        </w:rPr>
        <w:t>的文化之河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，为“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精致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城市幸福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威海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”建设增砖添瓦</w:t>
      </w:r>
      <w:r w:rsidR="00BF1C2C" w:rsidRPr="004A3472">
        <w:rPr>
          <w:rStyle w:val="NormalCharacter"/>
          <w:rFonts w:hAnsi="Times New Roman" w:hint="eastAsia"/>
          <w:sz w:val="32"/>
          <w:szCs w:val="32"/>
        </w:rPr>
        <w:t>。</w:t>
      </w:r>
    </w:p>
    <w:sectPr w:rsidR="005D4614" w:rsidRPr="004A3472" w:rsidSect="005D461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1C2C" w:rsidRDefault="00BF1C2C" w:rsidP="004A3472">
      <w:r>
        <w:separator/>
      </w:r>
    </w:p>
  </w:endnote>
  <w:endnote w:type="continuationSeparator" w:id="1">
    <w:p w:rsidR="00BF1C2C" w:rsidRDefault="00BF1C2C" w:rsidP="004A34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1C2C" w:rsidRDefault="00BF1C2C" w:rsidP="004A3472">
      <w:r>
        <w:separator/>
      </w:r>
    </w:p>
  </w:footnote>
  <w:footnote w:type="continuationSeparator" w:id="1">
    <w:p w:rsidR="00BF1C2C" w:rsidRDefault="00BF1C2C" w:rsidP="004A347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0446D"/>
    <w:rsid w:val="001D5266"/>
    <w:rsid w:val="002A140E"/>
    <w:rsid w:val="002B6057"/>
    <w:rsid w:val="004A3472"/>
    <w:rsid w:val="0050446D"/>
    <w:rsid w:val="005D4614"/>
    <w:rsid w:val="00813EA3"/>
    <w:rsid w:val="00BF1C2C"/>
    <w:rsid w:val="00C77A4D"/>
    <w:rsid w:val="04992E10"/>
    <w:rsid w:val="6A0F30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4614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5D4614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5D46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5D46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5D4614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5D4614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5D4614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NormalCharacter">
    <w:name w:val="NormalCharacter"/>
    <w:link w:val="UserStyle0"/>
    <w:qFormat/>
    <w:rsid w:val="005D4614"/>
    <w:rPr>
      <w:rFonts w:ascii="仿宋_GB2312" w:eastAsia="仿宋_GB2312"/>
      <w:sz w:val="34"/>
      <w:szCs w:val="34"/>
    </w:rPr>
  </w:style>
  <w:style w:type="paragraph" w:customStyle="1" w:styleId="UserStyle0">
    <w:name w:val="UserStyle_0"/>
    <w:basedOn w:val="a"/>
    <w:link w:val="NormalCharacter"/>
    <w:qFormat/>
    <w:rsid w:val="005D4614"/>
    <w:pPr>
      <w:widowControl/>
      <w:spacing w:after="160" w:line="240" w:lineRule="exact"/>
      <w:jc w:val="left"/>
      <w:textAlignment w:val="baseline"/>
    </w:pPr>
    <w:rPr>
      <w:rFonts w:ascii="仿宋_GB2312" w:eastAsia="仿宋_GB2312"/>
      <w:sz w:val="34"/>
      <w:szCs w:val="3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112</Words>
  <Characters>645</Characters>
  <Application>Microsoft Office Word</Application>
  <DocSecurity>0</DocSecurity>
  <Lines>5</Lines>
  <Paragraphs>1</Paragraphs>
  <ScaleCrop>false</ScaleCrop>
  <Company>Microsoft</Company>
  <LinksUpToDate>false</LinksUpToDate>
  <CharactersWithSpaces>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2021-11-09T06:23:00Z</dcterms:created>
  <dcterms:modified xsi:type="dcterms:W3CDTF">2021-11-10T02:24:00Z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